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9356"/>
        <w:gridCol w:w="283"/>
      </w:tblGrid>
      <w:tr w:rsidR="003B6EF5" w14:paraId="04773931" w14:textId="77777777" w:rsidTr="00417E26">
        <w:trPr>
          <w:trHeight w:val="862"/>
        </w:trPr>
        <w:tc>
          <w:tcPr>
            <w:tcW w:w="9356" w:type="dxa"/>
            <w:vAlign w:val="bottom"/>
          </w:tcPr>
          <w:p w14:paraId="3DE30761" w14:textId="77777777" w:rsidR="003B6EF5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 Air</w:t>
            </w:r>
          </w:p>
          <w:p w14:paraId="5F310225" w14:textId="27DE7969" w:rsidR="003B6EF5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Cruise</w:t>
            </w:r>
            <w:r>
              <w:rPr>
                <w:color w:val="284571" w:themeColor="accent6" w:themeShade="80"/>
                <w:sz w:val="40"/>
                <w:szCs w:val="40"/>
              </w:rPr>
              <w:t>/Fly</w:t>
            </w:r>
            <w:r w:rsidRPr="00F8237B">
              <w:rPr>
                <w:color w:val="284571" w:themeColor="accent6" w:themeShade="80"/>
                <w:sz w:val="40"/>
                <w:szCs w:val="40"/>
              </w:rPr>
              <w:t xml:space="preserve"> to Reefworld</w:t>
            </w:r>
          </w:p>
        </w:tc>
        <w:tc>
          <w:tcPr>
            <w:tcW w:w="9356" w:type="dxa"/>
            <w:vAlign w:val="bottom"/>
          </w:tcPr>
          <w:p w14:paraId="12C0FCDE" w14:textId="6F9DDE91" w:rsidR="003B6EF5" w:rsidRPr="001D53D7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14:paraId="10B17F8F" w14:textId="7A60FCBF" w:rsidR="003B6EF5" w:rsidRDefault="003B6EF5" w:rsidP="003B6EF5">
            <w:pPr>
              <w:ind w:left="-384" w:right="-398"/>
            </w:pPr>
          </w:p>
        </w:tc>
      </w:tr>
      <w:tr w:rsidR="003B6EF5" w14:paraId="2D16BB64" w14:textId="77777777" w:rsidTr="00417E26">
        <w:tc>
          <w:tcPr>
            <w:tcW w:w="9356" w:type="dxa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-955249276"/>
              <w:placeholder>
                <w:docPart w:val="DEF92997FDDE4CE9B59DD31D3CB87881"/>
              </w:placeholder>
              <w15:appearance w15:val="hidden"/>
            </w:sdtPr>
            <w:sdtEndPr/>
            <w:sdtContent>
              <w:p w14:paraId="5FF76534" w14:textId="77777777" w:rsidR="003B6EF5" w:rsidRDefault="003B6EF5" w:rsidP="003B6EF5">
                <w:pPr>
                  <w:pStyle w:val="Title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</w:rPr>
                </w:pPr>
                <w:r w:rsidRPr="00F8237B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>ハミルトンアイランドエアー</w:t>
                </w:r>
              </w:p>
              <w:p w14:paraId="1837021F" w14:textId="72321149" w:rsidR="003B6EF5" w:rsidRDefault="003B6EF5" w:rsidP="003B6EF5">
                <w:pPr>
                  <w:pStyle w:val="Title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</w:rPr>
                </w:pPr>
                <w:r w:rsidRPr="00F8237B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>ヘリコプターで行くリーフワールド・クルーズ</w:t>
                </w:r>
                <w:r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>フライ</w:t>
                </w:r>
              </w:p>
            </w:sdtContent>
          </w:sdt>
        </w:tc>
        <w:tc>
          <w:tcPr>
            <w:tcW w:w="9356" w:type="dxa"/>
            <w:vAlign w:val="center"/>
          </w:tcPr>
          <w:p w14:paraId="6CD9AEAA" w14:textId="53EB93AB" w:rsidR="003B6EF5" w:rsidRPr="001D53D7" w:rsidRDefault="003B6EF5" w:rsidP="003B6EF5">
            <w:pPr>
              <w:pStyle w:val="Title"/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60EB3DA" w14:textId="77777777" w:rsidR="003B6EF5" w:rsidRDefault="003B6EF5" w:rsidP="003B6EF5">
            <w:pPr>
              <w:pStyle w:val="Subhead"/>
            </w:pPr>
          </w:p>
        </w:tc>
      </w:tr>
    </w:tbl>
    <w:p w14:paraId="41650D01" w14:textId="2F5C6709" w:rsidR="004C6FFB" w:rsidRPr="006767D8" w:rsidRDefault="00DA41EC" w:rsidP="00817AC0">
      <w:pPr>
        <w:rPr>
          <w:sz w:val="10"/>
          <w:szCs w:val="10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71F4EE8" wp14:editId="06E9A05C">
                <wp:simplePos x="0" y="0"/>
                <wp:positionH relativeFrom="margin">
                  <wp:align>right</wp:align>
                </wp:positionH>
                <wp:positionV relativeFrom="paragraph">
                  <wp:posOffset>4087495</wp:posOffset>
                </wp:positionV>
                <wp:extent cx="2627630" cy="2159635"/>
                <wp:effectExtent l="171450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113439"/>
                            <a:gd name="adj2" fmla="val 669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6" type="#_x0000_t61" style="position:absolute;margin-left:155.7pt;margin-top:321.85pt;width:206.9pt;height:170.05pt;z-index:2516449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6xHwMAAOQGAAAOAAAAZHJzL2Uyb0RvYy54bWysVVtv2jAUfp+0/2D5vQ0JlwJqqBBVp0ld&#10;W5VOfTa2Q7I5tmcbAvv1O7ZDSLdKk6a9hHO/fOf4cH1zqAXac2MrJXOcXg4w4pIqVsltjr++3F1M&#10;MbKOSEaEkjzHR27xzeLjh+tGz3mmSiUYNwiCSDtvdI5L5/Q8SSwteU3spdJcgrJQpiYOWLNNmCEN&#10;RK9Fkg0Gk6RRhmmjKLcWpLdRiRchflFw6h6LwnKHRI6hNhe+Jnw3/pssrsl8a4guK9qWQf6hippU&#10;EpJ2oW6JI2hnqj9C1RU1yqrCXVJVJ6ooKspDD9BNOvitm3VJNA+9ADhWdzDZ/xeWPuzX+skADI22&#10;cwuk7+JQmNr/Qn3oEMA6dmDxg0MUhNkku5oMAVMKuiwdzybDsYczObtrY90nrmrkiRw3nG35M4xk&#10;RYRQOxcAI/t76wJyDElSw4oQ9i3FqKgFDGJPBLpI0+FoOGtH1bPK+laTySxME9K3IYE6FeDjWyUq&#10;dlcJERi/X3wlDIIMkJJSLl0WChK7+otiUQ4bNmh3BMSwSVE8PYkhRdhUHyl0/iaJkH/Lu9mmLWQ9&#10;RwgaPXnY3xYewIubdckatBE780xYjscDKAQjVnlwh9M0MrDc2ZUvEFREbOFVOoGRUe61cmXYKD9K&#10;X5lHp4NgIwj9HicidElio6Neo611aLMrJnC9OpPzFgXKHQX3qYR85gWqmN+bkKSDrT+ANKpKwngU&#10;j3v5O4+QMwT0kQuYaBe7DfDecE9At/beNdbdOUdQujRvC4uL3XmEzEq6zrmupDLvdSZclznaQ/k9&#10;aDzpDptD+wA3ih2fjJ9WeHVW07sKpnRPrHsiBh4EDBWurXuETyFUk2PVUhiVyvx8T+7t4WCAFqMG&#10;Ll2O7Y8dMRwj8VnCKZmloxGEdYEZja8yYExfs+lr5K5eKXgy8EShukB6eydOZGFU/QpHeemzgopI&#10;CrlzTJ05MSsXLzCcdcqXy2AG51ATdy/XmvrgHmC/cS+HV2J0e0Ac3J4HdbqK7UOPkznbek+pljun&#10;isp5pYc44toycErDDrVn39/qPh+szn9Oi18AAAD//wMAUEsDBBQABgAIAAAAIQCCm1hq4AAAAAgB&#10;AAAPAAAAZHJzL2Rvd25yZXYueG1sTI/BSsNAEIbvgu+wjODNbmJLTWMmRQKClVJo9VBv2+yYDc3u&#10;huy2Td/e8aS3Gf7hn+8rlqPtxJmG0HqHkE4SEORqr1vXIHx+vD5kIEJUTqvOO0K4UoBleXtTqFz7&#10;i9vSeRcbwSUu5ArBxNjnUobakFVh4ntynH37warI69BIPagLl9tOPibJXFrVOv5gVE+Vofq4O1mE&#10;/Xo0x231lqZXqrL39WqVqM0X4v3d+PIMItIY/47hF5/RoWSmgz85HUSHwCIRYT6bPoHgeJZO2eSA&#10;sMh4kGUh/wuUPwAAAP//AwBQSwECLQAUAAYACAAAACEAtoM4kv4AAADhAQAAEwAAAAAAAAAAAAAA&#10;AAAAAAAAW0NvbnRlbnRfVHlwZXNdLnhtbFBLAQItABQABgAIAAAAIQA4/SH/1gAAAJQBAAALAAAA&#10;AAAAAAAAAAAAAC8BAABfcmVscy8ucmVsc1BLAQItABQABgAIAAAAIQCmuX6xHwMAAOQGAAAOAAAA&#10;AAAAAAAAAAAAAC4CAABkcnMvZTJvRG9jLnhtbFBLAQItABQABgAIAAAAIQCCm1hq4AAAAAgBAAAP&#10;AAAAAAAAAAAAAAAAAHkFAABkcnMvZG93bnJldi54bWxQSwUGAAAAAAQABADzAAAAhgYAAAAA&#10;" adj="-13703,12245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77777777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</w:tblGrid>
      <w:tr w:rsidR="00A63EFD" w:rsidRPr="00FC030B" w14:paraId="5C0AD2B9" w14:textId="77777777" w:rsidTr="00731147">
        <w:trPr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4AAEA4F1" w:rsidR="00A63EFD" w:rsidRPr="004E22D2" w:rsidRDefault="004B4D30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2B6761">
                  <w:rPr>
                    <w:rFonts w:asciiTheme="majorEastAsia" w:hAnsiTheme="majorEastAsia" w:hint="eastAsia"/>
                  </w:rPr>
                  <w:t>乗船場所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3479061D" w:rsidR="00A63EFD" w:rsidRPr="004E22D2" w:rsidRDefault="004B4D30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4E22D2" w:rsidRPr="004E22D2">
                  <w:rPr>
                    <w:rFonts w:asciiTheme="majorEastAsia" w:hAnsiTheme="majorEastAsia" w:hint="eastAsia"/>
                  </w:rPr>
                  <w:t>持ち物</w:t>
                </w:r>
              </w:sdtContent>
            </w:sdt>
          </w:p>
        </w:tc>
      </w:tr>
      <w:tr w:rsidR="00D53517" w14:paraId="6805A1AF" w14:textId="77777777" w:rsidTr="004B4D30">
        <w:trPr>
          <w:trHeight w:val="682"/>
        </w:trPr>
        <w:tc>
          <w:tcPr>
            <w:tcW w:w="4398" w:type="dxa"/>
            <w:gridSpan w:val="2"/>
          </w:tcPr>
          <w:p w14:paraId="2642EA9C" w14:textId="12EDAD40" w:rsidR="00D53517" w:rsidRPr="004E22D2" w:rsidRDefault="004B4D30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r w:rsidR="002B6761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クルーズウィットサンデー</w:t>
                </w:r>
                <w:r w:rsidR="00731147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フェリーターミナル</w:t>
                </w:r>
                <w:r w:rsidR="00FB7A6D" w:rsidRPr="004E22D2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（アイスクリームパーラー</w:t>
                </w:r>
                <w:r w:rsidR="000428CF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左</w:t>
                </w:r>
                <w:r w:rsidR="00FB7A6D" w:rsidRPr="004E22D2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斜め前）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3184DD4A" w:rsidR="00D53517" w:rsidRPr="004E22D2" w:rsidRDefault="004E22D2" w:rsidP="00731147">
            <w:pPr>
              <w:ind w:left="-55" w:right="32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22D2">
              <w:rPr>
                <w:rFonts w:asciiTheme="majorEastAsia" w:eastAsiaTheme="majorEastAsia" w:hAnsiTheme="majorEastAsia" w:hint="eastAsia"/>
                <w:sz w:val="18"/>
                <w:szCs w:val="18"/>
              </w:rPr>
              <w:t>水着、ビーチタオル、日焼け止め、サングラス、帽子、虫除け、カメラ、上着、</w:t>
            </w:r>
            <w:r w:rsidR="00C32FC8">
              <w:rPr>
                <w:rFonts w:asciiTheme="majorEastAsia" w:eastAsiaTheme="majorEastAsia" w:hAnsiTheme="majorEastAsia" w:hint="eastAsia"/>
                <w:sz w:val="18"/>
                <w:szCs w:val="18"/>
              </w:rPr>
              <w:t>軽食</w:t>
            </w:r>
            <w:r w:rsid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4E22D2">
              <w:rPr>
                <w:rFonts w:asciiTheme="majorEastAsia" w:eastAsiaTheme="majorEastAsia" w:hAnsiTheme="majorEastAsia" w:hint="eastAsia"/>
                <w:sz w:val="18"/>
                <w:szCs w:val="18"/>
              </w:rPr>
              <w:t>お飲み物</w:t>
            </w:r>
            <w:r w:rsidR="00C32FC8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</w:tr>
      <w:tr w:rsidR="00BF320D" w14:paraId="2F74DAC8" w14:textId="77777777" w:rsidTr="00731147">
        <w:trPr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233DF800" w:rsidR="00BF320D" w:rsidRDefault="00B02F42" w:rsidP="00396499">
            <w:pPr>
              <w:pStyle w:val="Heading1"/>
            </w:pPr>
            <w:r>
              <w:rPr>
                <w:rFonts w:hint="eastAsia"/>
              </w:rPr>
              <w:t>注意事項</w:t>
            </w:r>
          </w:p>
        </w:tc>
      </w:tr>
      <w:tr w:rsidR="00BF320D" w14:paraId="0040E832" w14:textId="77777777" w:rsidTr="00731147">
        <w:trPr>
          <w:trHeight w:val="1655"/>
        </w:trPr>
        <w:tc>
          <w:tcPr>
            <w:tcW w:w="9356" w:type="dxa"/>
            <w:gridSpan w:val="5"/>
          </w:tcPr>
          <w:p w14:paraId="7653F9D5" w14:textId="2AA72A3F" w:rsidR="00B02F42" w:rsidRDefault="00B02F42" w:rsidP="00E513B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フェリーターミナルまでの送迎はございません。ご自身でお越し</w:t>
            </w:r>
            <w:r w:rsid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</w:t>
            </w: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4BBE3B77" w14:textId="77777777" w:rsidR="00F4357E" w:rsidRDefault="003B6EF5" w:rsidP="003B6EF5">
            <w:pPr>
              <w:pStyle w:val="ListParagraph"/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1F74">
              <w:rPr>
                <w:rFonts w:asciiTheme="majorEastAsia" w:eastAsiaTheme="majorEastAsia" w:hAnsiTheme="majorEastAsia" w:hint="eastAsia"/>
                <w:sz w:val="18"/>
                <w:szCs w:val="18"/>
              </w:rPr>
              <w:t>ビーチクラブ、クオリアにご滞在のお客様はホテルスタッフがお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送りします</w:t>
            </w:r>
            <w:r w:rsidRPr="00311F74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69D7385B" w14:textId="71119CEE" w:rsidR="003B6EF5" w:rsidRDefault="003B6EF5" w:rsidP="003B6EF5">
            <w:pPr>
              <w:pStyle w:val="ListParagraph"/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1F74">
              <w:rPr>
                <w:rFonts w:asciiTheme="majorEastAsia" w:eastAsiaTheme="majorEastAsia" w:hAnsiTheme="majorEastAsia" w:hint="eastAsia"/>
                <w:sz w:val="18"/>
                <w:szCs w:val="18"/>
              </w:rPr>
              <w:t>レセプションへご連絡ください。</w:t>
            </w:r>
          </w:p>
          <w:p w14:paraId="2427DDC8" w14:textId="0C784A59" w:rsidR="00B02F42" w:rsidRPr="00C903BD" w:rsidRDefault="00DA41EC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乗船30分前にチェックインカウンターにて乗船券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を受け取り</w:t>
            </w:r>
            <w:r w:rsidRP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、アナウンスが流れたら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P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乗船ください。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行き先の違う船も同じ桟橋に</w:t>
            </w:r>
            <w:r w:rsidR="001754DE">
              <w:rPr>
                <w:rFonts w:asciiTheme="majorEastAsia" w:eastAsiaTheme="majorEastAsia" w:hAnsiTheme="majorEastAsia" w:hint="eastAsia"/>
                <w:sz w:val="18"/>
                <w:szCs w:val="18"/>
              </w:rPr>
              <w:t>停まり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ますのでお間違えの無いよう十分ご注意ください。</w:t>
            </w:r>
          </w:p>
          <w:p w14:paraId="468D9D39" w14:textId="2AE642DD" w:rsidR="00B02F42" w:rsidRDefault="003B6EF5" w:rsidP="003B6EF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往路クルーズ、復路ヘリコプターのツアーです</w:t>
            </w:r>
            <w:r w:rsidRP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Pr="00311F74">
              <w:rPr>
                <w:rFonts w:asciiTheme="majorEastAsia" w:eastAsiaTheme="majorEastAsia" w:hAnsiTheme="majorEastAsia" w:hint="eastAsia"/>
                <w:sz w:val="18"/>
                <w:szCs w:val="18"/>
              </w:rPr>
              <w:t>船内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でのバイキング式</w:t>
            </w:r>
            <w:r w:rsidRPr="00311F74">
              <w:rPr>
                <w:rFonts w:asciiTheme="majorEastAsia" w:eastAsiaTheme="majorEastAsia" w:hAnsiTheme="majorEastAsia" w:hint="eastAsia"/>
                <w:sz w:val="18"/>
                <w:szCs w:val="18"/>
              </w:rPr>
              <w:t>ランチ付き。</w:t>
            </w:r>
          </w:p>
          <w:p w14:paraId="217F8549" w14:textId="68DEE93F" w:rsidR="00984C0D" w:rsidRDefault="00984C0D" w:rsidP="00984C0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ポントゥーン内の</w:t>
            </w:r>
            <w:r w:rsidRP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更衣室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は混み合う場合がございます</w:t>
            </w:r>
            <w:r w:rsidRP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。予め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水着を</w:t>
            </w:r>
            <w:r w:rsidRPr="00B02F42">
              <w:rPr>
                <w:rFonts w:asciiTheme="majorEastAsia" w:eastAsiaTheme="majorEastAsia" w:hAnsiTheme="majorEastAsia" w:hint="eastAsia"/>
                <w:sz w:val="18"/>
                <w:szCs w:val="18"/>
              </w:rPr>
              <w:t>着用することをお勧めします</w:t>
            </w: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151A0934" w14:textId="4B7560DB" w:rsidR="00F4357E" w:rsidRDefault="00F4357E" w:rsidP="00F4357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3DC5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オープンエリアにある冷水シャワーもご自由にご利用いただけます。</w:t>
            </w:r>
          </w:p>
          <w:p w14:paraId="6E9D5010" w14:textId="634325C7" w:rsidR="004B4D30" w:rsidRPr="00F4357E" w:rsidRDefault="004B4D30" w:rsidP="00F4357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4D30">
              <w:rPr>
                <w:rFonts w:asciiTheme="majorEastAsia" w:eastAsiaTheme="majorEastAsia" w:hAnsiTheme="majorEastAsia" w:hint="eastAsia"/>
                <w:sz w:val="18"/>
                <w:szCs w:val="18"/>
              </w:rPr>
              <w:t>ポントゥーンにはWi-Fi等のインターネット設備がございませんのでご注意ください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7D70E6AC" w14:textId="6EF2182D" w:rsidR="00B02F42" w:rsidRPr="00C903BD" w:rsidRDefault="00B02F42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乗り物に弱い方は、事前に酔い止め薬をお飲み</w:t>
            </w:r>
            <w:r w:rsid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</w:t>
            </w: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37F276BE" w14:textId="4814025C" w:rsidR="003B6EF5" w:rsidRPr="003B6EF5" w:rsidRDefault="003B6EF5" w:rsidP="003B6EF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ヘリコプター</w:t>
            </w:r>
            <w:r w:rsidRPr="007F328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機内は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暑くなる</w:t>
            </w:r>
            <w:r w:rsidRPr="007F328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がある</w:t>
            </w:r>
            <w:r w:rsidRPr="007F328D">
              <w:rPr>
                <w:rFonts w:asciiTheme="majorEastAsia" w:eastAsiaTheme="majorEastAsia" w:hAnsiTheme="majorEastAsia" w:hint="eastAsia"/>
                <w:sz w:val="18"/>
                <w:szCs w:val="18"/>
              </w:rPr>
              <w:t>ため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、水分補給できるものをお持ちください</w:t>
            </w:r>
            <w:r w:rsidRPr="007F328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4D745DEC" w14:textId="54AD099D" w:rsidR="003B6EF5" w:rsidRPr="003B6EF5" w:rsidRDefault="00984C0D" w:rsidP="003B6EF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ハミルトン島帰着</w:t>
            </w:r>
            <w:r w:rsidR="004C46D5"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後はハミルトンアイランドエアースタッフがご滞在のホテルまでお送りします。</w:t>
            </w:r>
          </w:p>
          <w:p w14:paraId="31B52FE5" w14:textId="1ECBC304" w:rsidR="004C46D5" w:rsidRPr="00C903BD" w:rsidRDefault="004C46D5" w:rsidP="003B6EF5">
            <w:pPr>
              <w:pStyle w:val="ListParagraph"/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クオリアにご滞在のお客様は</w:t>
            </w:r>
            <w:r w:rsidR="003B6EF5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ホテルスタッフがハミルトンアイランドエアー飛行場までお迎えに上がります。レセプション</w:t>
            </w: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にお申し付け</w:t>
            </w:r>
            <w:r w:rsid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</w:t>
            </w: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46C5ADD6" w14:textId="4F4909FD" w:rsidR="00E513BB" w:rsidRPr="00C903BD" w:rsidRDefault="00E513BB" w:rsidP="00E513B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天候（強風、雨天等）により催行を見合わせる場合がございます。</w:t>
            </w:r>
          </w:p>
          <w:p w14:paraId="30F9F536" w14:textId="625D26D2" w:rsidR="004C46D5" w:rsidRPr="004C46D5" w:rsidRDefault="00DA41EC" w:rsidP="004C46D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66A3">
              <w:rPr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A3F570A" wp14:editId="33BD2326">
                      <wp:simplePos x="0" y="0"/>
                      <wp:positionH relativeFrom="margin">
                        <wp:posOffset>3119788</wp:posOffset>
                      </wp:positionH>
                      <wp:positionV relativeFrom="paragraph">
                        <wp:posOffset>183215</wp:posOffset>
                      </wp:positionV>
                      <wp:extent cx="2681287" cy="36797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287" cy="36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8A7360C" w:rsidR="00D466A3" w:rsidRPr="00F76D76" w:rsidRDefault="004B4D30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84571" w:themeColor="accent6" w:themeShade="80"/>
                                        <w14:textOutline w14:w="9525" w14:cap="rnd" w14:cmpd="sng" w14:algn="ctr">
                                          <w14:solidFill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222144736"/>
                                      <w:placeholder>
                                        <w:docPart w:val="54A67189474B4F9F857D82C2CC0DF504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D466A3" w:rsidRPr="00F76D76">
                                        <w:rPr>
                                          <w:b/>
                                          <w:bCs/>
                                          <w:color w:val="284571" w:themeColor="accent6" w:themeShade="80"/>
                                          <w14:textOutline w14:w="9525" w14:cap="rnd" w14:cmpd="sng" w14:algn="ctr">
                                            <w14:solidFill>
                                              <w14:schemeClr w14:val="accent6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CRUISE WHITSUNDAYS </w:t>
                                      </w:r>
                                    </w:sdtContent>
                                  </w:sdt>
                                  <w:r w:rsidR="00A23F74" w:rsidRPr="00F76D76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FERRY TERMINAL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45.65pt;margin-top:14.45pt;width:211.1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RU+wEAANQDAAAOAAAAZHJzL2Uyb0RvYy54bWysU9uO2yAQfa/Uf0C8N3bcXBwrzmq7260q&#10;bS/Sth9AMI5RgaFAYqdf3wF7s1H7VtUPiGHMmTlnDtubQStyEs5LMDWdz3JKhOHQSHOo6fdvD29K&#10;SnxgpmEKjKjpWXh6s3v9atvbShTQgWqEIwhifNXbmnYh2CrLPO+EZn4GVhhMtuA0Cxi6Q9Y41iO6&#10;VlmR56usB9dYB1x4j6f3Y5LuEn7bCh6+tK0XgaiaYm8hrS6t+7hmuy2rDo7ZTvKpDfYPXWgmDRa9&#10;QN2zwMjRyb+gtOQOPLRhxkFn0LaSi8QB2czzP9g8dcyKxAXF8fYik/9/sPzz6cl+dSQM72DAASYS&#10;3j4C/+GJgbuOmYO4dQ76TrAGC8+jZFlvfTVdjVL7ykeQff8JGhwyOwZIQEPrdFQFeRJExwGcL6KL&#10;IRCOh8WqnBflmhKOuber9WZdphKser5tnQ8fBGgSNzV1ONSEzk6PPsRuWPX8Syxm4EEqlQarDOlr&#10;ulkWy3ThKqNlQN8pqWta5vEbnRBJvjdNuhyYVOMeCygzsY5ER8ph2A9ENpMkUYQ9NGeUwcFoM3wW&#10;uOnA/aKkR4vV1P88MicoUR8NSrmZLxbRkylYLNcFBu46s7/OMMMRqqaBknF7F5KPR8q3KHkrkxov&#10;nUwto3WSSJPNozev4/TXy2Pc/QYAAP//AwBQSwMEFAAGAAgAAAAhAIfdyWfdAAAACQEAAA8AAABk&#10;cnMvZG93bnJldi54bWxMj8tOwzAQRfdI/IM1SOyo3dJWSZpJhUBsQZSH1J2bTJOIeBzFbhP+nmFF&#10;l1dzdO+ZfDu5Tp1pCK1nhPnMgCIufdVyjfDx/nyXgArRcmU7z4TwQwG2xfVVbrPKj/xG512slZRw&#10;yCxCE2OfaR3KhpwNM98Ty+3oB2ejxKHW1WBHKXedXhiz1s62LAuN7emxofJ7d3IIny/H/dfSvNZP&#10;btWPfjKaXaoRb2+mhw2oSFP8h+FPX9ShEKeDP3EVVIewTOf3giIskhSUAJJXoA4IyToBXeT68oPi&#10;FwAA//8DAFBLAQItABQABgAIAAAAIQC2gziS/gAAAOEBAAATAAAAAAAAAAAAAAAAAAAAAABbQ29u&#10;dGVudF9UeXBlc10ueG1sUEsBAi0AFAAGAAgAAAAhADj9If/WAAAAlAEAAAsAAAAAAAAAAAAAAAAA&#10;LwEAAF9yZWxzLy5yZWxzUEsBAi0AFAAGAAgAAAAhADk31FT7AQAA1AMAAA4AAAAAAAAAAAAAAAAA&#10;LgIAAGRycy9lMm9Eb2MueG1sUEsBAi0AFAAGAAgAAAAhAIfdyWfdAAAACQEAAA8AAAAAAAAAAAAA&#10;AAAAVQQAAGRycy9kb3ducmV2LnhtbFBLBQYAAAAABAAEAPMAAABfBQAAAAA=&#10;" filled="f" stroked="f">
                      <v:textbox>
                        <w:txbxContent>
                          <w:p w14:paraId="4AB08294" w14:textId="18A7360C" w:rsidR="00D466A3" w:rsidRPr="00F76D76" w:rsidRDefault="003116FD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54A67189474B4F9F857D82C2CC0DF504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D466A3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A23F7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7926"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キャンセルポリシーは宿泊プランや</w:t>
            </w:r>
            <w:r w:rsidR="005561ED" w:rsidRPr="00C9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ご利用の旅行会社の規定に準じます。</w:t>
            </w:r>
          </w:p>
        </w:tc>
      </w:tr>
    </w:tbl>
    <w:p w14:paraId="420060E7" w14:textId="5BDD310C" w:rsidR="00EE7FC4" w:rsidRDefault="00DA41EC" w:rsidP="000B631F">
      <w:pPr>
        <w:rPr>
          <w:rFonts w:asciiTheme="majorEastAsia" w:eastAsiaTheme="majorEastAsia" w:hAnsiTheme="majorEastAsia"/>
          <w:sz w:val="16"/>
          <w:szCs w:val="16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3A3E2499">
                <wp:simplePos x="0" y="0"/>
                <wp:positionH relativeFrom="margin">
                  <wp:posOffset>4716145</wp:posOffset>
                </wp:positionH>
                <wp:positionV relativeFrom="paragraph">
                  <wp:posOffset>233680</wp:posOffset>
                </wp:positionV>
                <wp:extent cx="1113155" cy="226060"/>
                <wp:effectExtent l="0" t="0" r="0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E1B" w14:textId="430B35A6" w:rsidR="00BE3B79" w:rsidRPr="00BD3B1D" w:rsidRDefault="00BD3B1D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>
                              <w:rPr>
                                <w:rFonts w:eastAsiaTheme="majorEastAsia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で</w:t>
                            </w:r>
                            <w:hyperlink r:id="rId11" w:history="1">
                              <w:r w:rsidRPr="00BD3B1D">
                                <w:rPr>
                                  <w:rStyle w:val="Hyperlink"/>
                                  <w:rFonts w:eastAsiaTheme="majorEastAsia"/>
                                  <w:color w:val="262626" w:themeColor="text1" w:themeTint="D9"/>
                                  <w:sz w:val="14"/>
                                  <w:szCs w:val="14"/>
                                </w:rPr>
                                <w:t>見る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71.35pt;margin-top:18.4pt;width:87.65pt;height:1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68/AEAANQDAAAOAAAAZHJzL2Uyb0RvYy54bWysU8tu2zAQvBfoPxC813rUdhPBcpAmTVEg&#10;fQBJP4CiKIsoyWVJ2pL79VlSimM0t6I6EKSWO7szO9xcjVqRg3BegqlpscgpEYZDK82upj8f795d&#10;UOIDMy1TYERNj8LTq+3bN5vBVqKEHlQrHEEQ46vB1rQPwVZZ5nkvNPMLsMJgsAOnWcCj22WtYwOi&#10;a5WVeb7OBnCtdcCF9/j3dgrSbcLvOsHD967zIhBVU+wtpNWltYlrtt2waueY7SWf22D/0IVm0mDR&#10;E9QtC4zsnXwFpSV34KELCw46g66TXCQOyKbI/2Lz0DMrEhcUx9uTTP7/wfJvhwf7w5EwfoQRB5hI&#10;eHsP/JcnBm56Znbi2jkYesFaLFxEybLB+mpOjVL7ykeQZvgKLQ6Z7QMkoLFzOqqCPAmi4wCOJ9HF&#10;GAiPJYvifbFaUcIxVpbrfJ2mkrHqOds6Hz4L0CRuaupwqAmdHe59iN2w6vlKLGbgTiqVBqsMGWp6&#10;uSpXKeEsomVA3ympa3qRx29yQiT5ybQpOTCppj0WUGZmHYlOlMPYjES22HTMjSI00B5RBgeTzfBZ&#10;4KYH94eSAS1WU/97z5ygRH0xKOVlsVxGT6bDcvWhxIM7jzTnEWY4QtU0UDJtb0Ly8UT5GiXvZFLj&#10;pZO5ZbROEmm2efTm+TndenmM2ycAAAD//wMAUEsDBBQABgAIAAAAIQCjbQjK3QAAAAkBAAAPAAAA&#10;ZHJzL2Rvd25yZXYueG1sTI/LTsMwEEX3SPyDNUjsqN0Q+ghxqgrEFkRfEjs3niZR43EUu034e4YV&#10;LEf36s45+Wp0rbhiHxpPGqYTBQKp9LahSsNu+/awABGiIWtaT6jhGwOsitub3GTWD/SJ102sBI9Q&#10;yIyGOsYukzKUNToTJr5D4uzke2cin30lbW8GHnetTJSaSWca4g+16fClxvK8uTgN+/fT1yFVH9Wr&#10;e+oGPypJbim1vr8b188gIo7xrwy/+IwOBTMd/YVsEK2GeZrMuarhccYKXFhOFyx35CRJQRa5/G9Q&#10;/AAAAP//AwBQSwECLQAUAAYACAAAACEAtoM4kv4AAADhAQAAEwAAAAAAAAAAAAAAAAAAAAAAW0Nv&#10;bnRlbnRfVHlwZXNdLnhtbFBLAQItABQABgAIAAAAIQA4/SH/1gAAAJQBAAALAAAAAAAAAAAAAAAA&#10;AC8BAABfcmVscy8ucmVsc1BLAQItABQABgAIAAAAIQDJ9O68/AEAANQDAAAOAAAAAAAAAAAAAAAA&#10;AC4CAABkcnMvZTJvRG9jLnhtbFBLAQItABQABgAIAAAAIQCjbQjK3QAAAAkBAAAPAAAAAAAAAAAA&#10;AAAAAFYEAABkcnMvZG93bnJldi54bWxQSwUGAAAAAAQABADzAAAAYAUAAAAA&#10;" filled="f" stroked="f">
                <v:textbox>
                  <w:txbxContent>
                    <w:p w14:paraId="33C08E1B" w14:textId="430B35A6" w:rsidR="00BE3B79" w:rsidRPr="00BD3B1D" w:rsidRDefault="00BD3B1D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  <w:r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>
                        <w:rPr>
                          <w:rFonts w:eastAsiaTheme="majorEastAsia" w:hint="eastAsia"/>
                          <w:color w:val="262626" w:themeColor="text1" w:themeTint="D9"/>
                          <w:sz w:val="14"/>
                          <w:szCs w:val="14"/>
                        </w:rPr>
                        <w:t>で</w:t>
                      </w:r>
                      <w:hyperlink r:id="rId12" w:history="1">
                        <w:r w:rsidRPr="00BD3B1D">
                          <w:rPr>
                            <w:rStyle w:val="Hyperlink"/>
                            <w:rFonts w:eastAsiaTheme="majorEastAsia"/>
                            <w:color w:val="262626" w:themeColor="text1" w:themeTint="D9"/>
                            <w:sz w:val="14"/>
                            <w:szCs w:val="14"/>
                          </w:rPr>
                          <w:t>見る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153D44A" wp14:editId="56D9CF3F">
            <wp:simplePos x="0" y="0"/>
            <wp:positionH relativeFrom="margin">
              <wp:posOffset>3299794</wp:posOffset>
            </wp:positionH>
            <wp:positionV relativeFrom="paragraph">
              <wp:posOffset>267892</wp:posOffset>
            </wp:positionV>
            <wp:extent cx="2461895" cy="1799590"/>
            <wp:effectExtent l="0" t="0" r="3175" b="5715"/>
            <wp:wrapNone/>
            <wp:docPr id="6" name="Picture 6" descr="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1442" b="1125"/>
                    <a:stretch/>
                  </pic:blipFill>
                  <pic:spPr bwMode="auto">
                    <a:xfrm>
                      <a:off x="0" y="0"/>
                      <a:ext cx="246189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2" behindDoc="1" locked="0" layoutInCell="1" allowOverlap="1" wp14:anchorId="6189221E" wp14:editId="7C0FBF7C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372110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53" y="21469"/>
                <wp:lineTo x="214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2" r="3872" b="1856"/>
                    <a:stretch/>
                  </pic:blipFill>
                  <pic:spPr bwMode="auto">
                    <a:xfrm>
                      <a:off x="0" y="0"/>
                      <a:ext cx="3721100" cy="241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4C408" w14:textId="60F7CA41" w:rsidR="000B631F" w:rsidRPr="000B631F" w:rsidRDefault="00DA41EC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3649DE8D" wp14:editId="28B4ED56">
            <wp:simplePos x="0" y="0"/>
            <wp:positionH relativeFrom="column">
              <wp:posOffset>5298217</wp:posOffset>
            </wp:positionH>
            <wp:positionV relativeFrom="paragraph">
              <wp:posOffset>113006</wp:posOffset>
            </wp:positionV>
            <wp:extent cx="421392" cy="421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2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BD2BB" w14:textId="3D82E0D3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02BC934A" w14:textId="63A28EE4" w:rsidR="000B631F" w:rsidRPr="000B631F" w:rsidRDefault="006D25F5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244BA6D6" wp14:editId="2CDC232F">
            <wp:simplePos x="0" y="0"/>
            <wp:positionH relativeFrom="column">
              <wp:posOffset>4126174</wp:posOffset>
            </wp:positionH>
            <wp:positionV relativeFrom="paragraph">
              <wp:posOffset>143343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E60B0" w14:textId="57BF5EBE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27B0D3D7" w14:textId="17790448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4888A913" w14:textId="5D4FCCBE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35AACB0E" w14:textId="36D1825C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B440E5F" w14:textId="692DCC7A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222888E" w14:textId="1D0A5C22" w:rsidR="000B631F" w:rsidRPr="000B631F" w:rsidRDefault="004B4D30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45952" behindDoc="1" locked="0" layoutInCell="1" allowOverlap="1" wp14:anchorId="3CEEBD0B" wp14:editId="5AB812DA">
            <wp:simplePos x="0" y="0"/>
            <wp:positionH relativeFrom="margin">
              <wp:posOffset>5177155</wp:posOffset>
            </wp:positionH>
            <wp:positionV relativeFrom="paragraph">
              <wp:posOffset>66675</wp:posOffset>
            </wp:positionV>
            <wp:extent cx="650875" cy="650875"/>
            <wp:effectExtent l="0" t="0" r="0" b="0"/>
            <wp:wrapTight wrapText="bothSides">
              <wp:wrapPolygon edited="0">
                <wp:start x="0" y="0"/>
                <wp:lineTo x="0" y="20862"/>
                <wp:lineTo x="20862" y="20862"/>
                <wp:lineTo x="208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6CC31" w14:textId="4ACC7F72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77BE5159" w14:textId="1A5B6E43" w:rsidR="000B631F" w:rsidRDefault="000B631F" w:rsidP="00DA41EC">
      <w:pPr>
        <w:ind w:right="48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フェリーターミナルへの行き方</w:t>
      </w:r>
      <w:r w:rsidR="00BD3B1D">
        <w:rPr>
          <w:rFonts w:asciiTheme="majorEastAsia" w:eastAsiaTheme="majorEastAsia" w:hAnsiTheme="majorEastAsia" w:hint="eastAsia"/>
          <w:sz w:val="16"/>
          <w:szCs w:val="16"/>
        </w:rPr>
        <w:t>動画</w:t>
      </w:r>
      <w:r>
        <w:rPr>
          <w:rFonts w:asciiTheme="majorEastAsia" w:eastAsiaTheme="majorEastAsia" w:hAnsiTheme="majorEastAsia" w:hint="eastAsia"/>
          <w:sz w:val="16"/>
          <w:szCs w:val="16"/>
        </w:rPr>
        <w:t>は</w:t>
      </w:r>
      <w:r w:rsidR="000428CF">
        <w:rPr>
          <w:rFonts w:asciiTheme="majorEastAsia" w:eastAsiaTheme="majorEastAsia" w:hAnsiTheme="majorEastAsia" w:hint="eastAsia"/>
          <w:sz w:val="16"/>
          <w:szCs w:val="16"/>
        </w:rPr>
        <w:t>右</w:t>
      </w:r>
      <w:r>
        <w:rPr>
          <w:rFonts w:asciiTheme="majorEastAsia" w:eastAsiaTheme="majorEastAsia" w:hAnsiTheme="majorEastAsia" w:hint="eastAsia"/>
          <w:sz w:val="16"/>
          <w:szCs w:val="16"/>
        </w:rPr>
        <w:t>記Q</w:t>
      </w:r>
      <w:r>
        <w:rPr>
          <w:rFonts w:asciiTheme="majorEastAsia" w:eastAsiaTheme="majorEastAsia" w:hAnsiTheme="majorEastAsia"/>
          <w:sz w:val="16"/>
          <w:szCs w:val="16"/>
        </w:rPr>
        <w:t>R</w:t>
      </w:r>
      <w:r>
        <w:rPr>
          <w:rFonts w:asciiTheme="majorEastAsia" w:eastAsiaTheme="majorEastAsia" w:hAnsiTheme="majorEastAsia" w:hint="eastAsia"/>
          <w:sz w:val="16"/>
          <w:szCs w:val="16"/>
        </w:rPr>
        <w:t>コードまたは</w:t>
      </w:r>
      <w:hyperlink r:id="rId19" w:history="1">
        <w:r w:rsidRPr="00576B77">
          <w:rPr>
            <w:rStyle w:val="Hyperlink"/>
            <w:rFonts w:asciiTheme="majorEastAsia" w:eastAsiaTheme="majorEastAsia" w:hAnsiTheme="majorEastAsia"/>
            <w:sz w:val="16"/>
            <w:szCs w:val="16"/>
          </w:rPr>
          <w:t>こちら</w:t>
        </w:r>
      </w:hyperlink>
    </w:p>
    <w:sectPr w:rsidR="000B631F" w:rsidSect="006233A3">
      <w:headerReference w:type="default" r:id="rId20"/>
      <w:footerReference w:type="default" r:id="rId21"/>
      <w:pgSz w:w="12240" w:h="15840" w:code="1"/>
      <w:pgMar w:top="1560" w:right="1440" w:bottom="1440" w:left="1440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B854" w14:textId="334912E1" w:rsidR="005A647F" w:rsidRDefault="005A647F" w:rsidP="001D4F9B">
    <w:pPr>
      <w:pStyle w:val="Footer"/>
      <w:spacing w:line="180" w:lineRule="exact"/>
      <w:ind w:right="640"/>
      <w:rPr>
        <w:rFonts w:asciiTheme="majorEastAsia" w:eastAsiaTheme="majorEastAsia" w:hAnsiTheme="majorEastAsia"/>
        <w:color w:val="auto"/>
        <w:sz w:val="16"/>
        <w:szCs w:val="16"/>
      </w:rPr>
    </w:pPr>
    <w:r>
      <w:rPr>
        <w:rFonts w:asciiTheme="majorEastAsia" w:eastAsiaTheme="majorEastAsia" w:hAnsiTheme="majorEastAsia" w:hint="eastAsia"/>
        <w:color w:val="auto"/>
        <w:sz w:val="16"/>
        <w:szCs w:val="16"/>
      </w:rPr>
      <w:t>クルーズウィットサンデー/ハミルトンアイランドエアー公式ウェブサイト　ツアーページ：</w:t>
    </w:r>
  </w:p>
  <w:p w14:paraId="7808A548" w14:textId="5FB44BAF" w:rsidR="00984C0D" w:rsidRDefault="004B4D30" w:rsidP="001D4F9B">
    <w:pPr>
      <w:pStyle w:val="Footer"/>
      <w:spacing w:line="180" w:lineRule="exact"/>
      <w:ind w:right="640"/>
    </w:pPr>
    <w:hyperlink r:id="rId1" w:history="1">
      <w:r w:rsidR="00984C0D" w:rsidRPr="00B8371B">
        <w:rPr>
          <w:rStyle w:val="Hyperlink"/>
        </w:rPr>
        <w:t>https://www.hamiltonislandair.com/tours/reefworld-cruise-fly/</w:t>
      </w:r>
    </w:hyperlink>
  </w:p>
  <w:p w14:paraId="15D46180" w14:textId="11146B96" w:rsidR="00544D08" w:rsidRPr="00544D08" w:rsidRDefault="00544D08" w:rsidP="001D4F9B">
    <w:pPr>
      <w:pStyle w:val="Footer"/>
      <w:spacing w:line="180" w:lineRule="exact"/>
      <w:ind w:right="640"/>
      <w:rPr>
        <w:rFonts w:asciiTheme="majorEastAsia" w:eastAsiaTheme="majorEastAsia" w:hAnsiTheme="majorEastAsia"/>
        <w:color w:val="auto"/>
        <w:sz w:val="16"/>
        <w:szCs w:val="16"/>
      </w:rPr>
    </w:pPr>
    <w:r w:rsidRPr="00544D08">
      <w:rPr>
        <w:rFonts w:asciiTheme="majorEastAsia" w:eastAsiaTheme="majorEastAsia" w:hAnsiTheme="majorEastAsia" w:hint="eastAsia"/>
        <w:color w:val="auto"/>
        <w:sz w:val="16"/>
        <w:szCs w:val="16"/>
      </w:rPr>
      <w:t>当資料内の情報は催行会社の都合で変更される場合があります。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4171AA57" w:rsidR="00544D08" w:rsidRDefault="00E513B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A0AEBC" wp14:editId="1D7D0E55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126490" cy="35941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640869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4AD68C40">
          <wp:simplePos x="0" y="0"/>
          <wp:positionH relativeFrom="margin">
            <wp:posOffset>2096135</wp:posOffset>
          </wp:positionH>
          <wp:positionV relativeFrom="paragraph">
            <wp:posOffset>-92710</wp:posOffset>
          </wp:positionV>
          <wp:extent cx="1933538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792DF003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1483360" cy="35941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428CF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754DE"/>
    <w:rsid w:val="001B1981"/>
    <w:rsid w:val="001D4F9B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6FD"/>
    <w:rsid w:val="00326ACB"/>
    <w:rsid w:val="00327262"/>
    <w:rsid w:val="0034050E"/>
    <w:rsid w:val="00386FBD"/>
    <w:rsid w:val="00387CCE"/>
    <w:rsid w:val="003949BD"/>
    <w:rsid w:val="00396499"/>
    <w:rsid w:val="003B6EF5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B4D30"/>
    <w:rsid w:val="004C46D5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A647F"/>
    <w:rsid w:val="005E6E76"/>
    <w:rsid w:val="006233A3"/>
    <w:rsid w:val="00637062"/>
    <w:rsid w:val="00675973"/>
    <w:rsid w:val="0067648B"/>
    <w:rsid w:val="006767D8"/>
    <w:rsid w:val="006838F5"/>
    <w:rsid w:val="006B2217"/>
    <w:rsid w:val="006B7784"/>
    <w:rsid w:val="006C6C56"/>
    <w:rsid w:val="006C7516"/>
    <w:rsid w:val="006D25F5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8013C4"/>
    <w:rsid w:val="00805A4C"/>
    <w:rsid w:val="00817AC0"/>
    <w:rsid w:val="00833057"/>
    <w:rsid w:val="008342D0"/>
    <w:rsid w:val="00867F32"/>
    <w:rsid w:val="008B5A29"/>
    <w:rsid w:val="008C57A3"/>
    <w:rsid w:val="00901706"/>
    <w:rsid w:val="0092072E"/>
    <w:rsid w:val="009536CB"/>
    <w:rsid w:val="00984C0D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903BD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1EC"/>
    <w:rsid w:val="00DA4A43"/>
    <w:rsid w:val="00DA5BEB"/>
    <w:rsid w:val="00DD1852"/>
    <w:rsid w:val="00DE395C"/>
    <w:rsid w:val="00DE5B5A"/>
    <w:rsid w:val="00E03284"/>
    <w:rsid w:val="00E20D02"/>
    <w:rsid w:val="00E2411A"/>
    <w:rsid w:val="00E34DB7"/>
    <w:rsid w:val="00E37225"/>
    <w:rsid w:val="00E513BB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F26181"/>
    <w:rsid w:val="00F4357E"/>
    <w:rsid w:val="00F615E4"/>
    <w:rsid w:val="00F76D76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goo.gl/maps/xjkt7ugDjGKkqnVdA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.gl/maps/xjkt7ugDjGKkqnVd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39174068/b021fb166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air.com/tours/reefworld-cruise-fl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54A67189474B4F9F857D82C2CC0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DD85-FE95-4A00-99FA-835184D18967}"/>
      </w:docPartPr>
      <w:docPartBody>
        <w:p w:rsidR="00787EBA" w:rsidRDefault="00B06FF8" w:rsidP="00B06FF8">
          <w:pPr>
            <w:pStyle w:val="54A67189474B4F9F857D82C2CC0DF504"/>
          </w:pPr>
          <w:r w:rsidRPr="00FC030B">
            <w:t>Meeting minutes</w:t>
          </w:r>
        </w:p>
      </w:docPartBody>
    </w:docPart>
    <w:docPart>
      <w:docPartPr>
        <w:name w:val="DEF92997FDDE4CE9B59DD31D3CB8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0961-B782-4FAA-B3C6-128C6F56554D}"/>
      </w:docPartPr>
      <w:docPartBody>
        <w:p w:rsidR="0053536A" w:rsidRDefault="00CD32C8" w:rsidP="00CD32C8">
          <w:pPr>
            <w:pStyle w:val="DEF92997FDDE4CE9B59DD31D3CB87881"/>
          </w:pPr>
          <w:r w:rsidRPr="00FC030B">
            <w:t>pta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53536A"/>
    <w:rsid w:val="006054D0"/>
    <w:rsid w:val="006E7692"/>
    <w:rsid w:val="00787EBA"/>
    <w:rsid w:val="007B4AAF"/>
    <w:rsid w:val="00902D5E"/>
    <w:rsid w:val="00B05CA5"/>
    <w:rsid w:val="00B06FF8"/>
    <w:rsid w:val="00C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54A67189474B4F9F857D82C2CC0DF504">
    <w:name w:val="54A67189474B4F9F857D82C2CC0DF504"/>
    <w:rsid w:val="00B06FF8"/>
  </w:style>
  <w:style w:type="paragraph" w:customStyle="1" w:styleId="DEF92997FDDE4CE9B59DD31D3CB87881">
    <w:name w:val="DEF92997FDDE4CE9B59DD31D3CB87881"/>
    <w:rsid w:val="00CD3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2024-01-02T05:56:00Z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